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F" w:rsidRPr="00070AA8" w:rsidRDefault="00C56F3F" w:rsidP="00070AA8">
      <w:pPr>
        <w:jc w:val="center"/>
        <w:rPr>
          <w:b/>
          <w:i/>
          <w:sz w:val="44"/>
          <w:szCs w:val="44"/>
        </w:rPr>
      </w:pPr>
      <w:r w:rsidRPr="00070AA8">
        <w:rPr>
          <w:b/>
          <w:i/>
          <w:sz w:val="44"/>
          <w:szCs w:val="44"/>
        </w:rPr>
        <w:t>L’enfance est un couteau planté dans la gorge</w:t>
      </w:r>
    </w:p>
    <w:p w:rsidR="00C56F3F" w:rsidRPr="00C56F3F" w:rsidRDefault="00C56F3F" w:rsidP="00070AA8">
      <w:pPr>
        <w:jc w:val="center"/>
        <w:rPr>
          <w:b/>
          <w:i/>
          <w:sz w:val="24"/>
          <w:szCs w:val="24"/>
        </w:rPr>
      </w:pPr>
      <w:proofErr w:type="gramStart"/>
      <w:r w:rsidRPr="00C56F3F">
        <w:rPr>
          <w:b/>
          <w:i/>
          <w:sz w:val="24"/>
          <w:szCs w:val="24"/>
        </w:rPr>
        <w:t xml:space="preserve">( </w:t>
      </w:r>
      <w:proofErr w:type="spellStart"/>
      <w:r w:rsidRPr="00C56F3F">
        <w:rPr>
          <w:b/>
          <w:sz w:val="24"/>
          <w:szCs w:val="24"/>
        </w:rPr>
        <w:t>Wajdi</w:t>
      </w:r>
      <w:proofErr w:type="spellEnd"/>
      <w:proofErr w:type="gramEnd"/>
      <w:r w:rsidRPr="00C56F3F">
        <w:rPr>
          <w:b/>
          <w:sz w:val="24"/>
          <w:szCs w:val="24"/>
        </w:rPr>
        <w:t xml:space="preserve"> </w:t>
      </w:r>
      <w:proofErr w:type="spellStart"/>
      <w:r w:rsidRPr="00C56F3F">
        <w:rPr>
          <w:b/>
          <w:sz w:val="24"/>
          <w:szCs w:val="24"/>
        </w:rPr>
        <w:t>Mouawad</w:t>
      </w:r>
      <w:proofErr w:type="spellEnd"/>
      <w:r w:rsidRPr="00C56F3F">
        <w:rPr>
          <w:b/>
          <w:i/>
          <w:sz w:val="24"/>
          <w:szCs w:val="24"/>
        </w:rPr>
        <w:t>, Incendies)</w:t>
      </w:r>
    </w:p>
    <w:p w:rsidR="00C56F3F" w:rsidRPr="00C56F3F" w:rsidRDefault="00C56F3F" w:rsidP="006341C7">
      <w:pPr>
        <w:jc w:val="center"/>
        <w:rPr>
          <w:b/>
          <w:sz w:val="36"/>
          <w:szCs w:val="36"/>
        </w:rPr>
      </w:pPr>
    </w:p>
    <w:p w:rsidR="00E85630" w:rsidRPr="00070AA8" w:rsidRDefault="006341C7" w:rsidP="006341C7">
      <w:pPr>
        <w:jc w:val="center"/>
        <w:rPr>
          <w:b/>
          <w:sz w:val="32"/>
          <w:szCs w:val="32"/>
        </w:rPr>
      </w:pPr>
      <w:r w:rsidRPr="00070AA8">
        <w:rPr>
          <w:b/>
          <w:sz w:val="32"/>
          <w:szCs w:val="32"/>
        </w:rPr>
        <w:t xml:space="preserve">Retour aux sources du théâtre </w:t>
      </w:r>
    </w:p>
    <w:p w:rsidR="006341C7" w:rsidRPr="001762E3" w:rsidRDefault="006341C7" w:rsidP="006341C7">
      <w:pPr>
        <w:jc w:val="center"/>
        <w:rPr>
          <w:rFonts w:ascii="Times New Roman" w:hAnsi="Times New Roman" w:cs="Times New Roman"/>
        </w:rPr>
      </w:pPr>
    </w:p>
    <w:p w:rsidR="006341C7" w:rsidRPr="001762E3" w:rsidRDefault="006341C7" w:rsidP="006341C7">
      <w:pPr>
        <w:jc w:val="both"/>
        <w:rPr>
          <w:rFonts w:ascii="Times New Roman" w:hAnsi="Times New Roman" w:cs="Times New Roman"/>
        </w:rPr>
      </w:pPr>
      <w:r w:rsidRPr="001762E3">
        <w:rPr>
          <w:rFonts w:ascii="Times New Roman" w:hAnsi="Times New Roman" w:cs="Times New Roman"/>
        </w:rPr>
        <w:t xml:space="preserve">2013 - </w:t>
      </w:r>
      <w:r w:rsidR="001762E3">
        <w:rPr>
          <w:rFonts w:ascii="Times New Roman" w:hAnsi="Times New Roman" w:cs="Times New Roman"/>
        </w:rPr>
        <w:t xml:space="preserve"> </w:t>
      </w:r>
      <w:r w:rsidRPr="001762E3">
        <w:rPr>
          <w:rFonts w:ascii="Times New Roman" w:hAnsi="Times New Roman" w:cs="Times New Roman"/>
        </w:rPr>
        <w:t>Retour aux sources de la Comédie avec les masques de la commedia dell’arte</w:t>
      </w:r>
      <w:r w:rsidR="00C56F3F">
        <w:rPr>
          <w:rFonts w:ascii="Times New Roman" w:hAnsi="Times New Roman" w:cs="Times New Roman"/>
        </w:rPr>
        <w:t xml:space="preserve"> : </w:t>
      </w:r>
      <w:proofErr w:type="spellStart"/>
      <w:r w:rsidR="008D36E5" w:rsidRPr="008D36E5">
        <w:rPr>
          <w:rFonts w:ascii="Times New Roman" w:hAnsi="Times New Roman" w:cs="Times New Roman"/>
          <w:b/>
          <w:i/>
        </w:rPr>
        <w:t>YéYé</w:t>
      </w:r>
      <w:proofErr w:type="spellEnd"/>
      <w:r w:rsidR="008D36E5" w:rsidRPr="008D36E5">
        <w:rPr>
          <w:rFonts w:ascii="Times New Roman" w:hAnsi="Times New Roman" w:cs="Times New Roman"/>
          <w:b/>
          <w:i/>
        </w:rPr>
        <w:t>-Yoyo</w:t>
      </w:r>
    </w:p>
    <w:p w:rsidR="006341C7" w:rsidRPr="001762E3" w:rsidRDefault="006341C7" w:rsidP="006341C7">
      <w:pPr>
        <w:jc w:val="both"/>
        <w:rPr>
          <w:rFonts w:ascii="Times New Roman" w:hAnsi="Times New Roman" w:cs="Times New Roman"/>
        </w:rPr>
      </w:pPr>
      <w:r w:rsidRPr="001762E3">
        <w:rPr>
          <w:rFonts w:ascii="Times New Roman" w:hAnsi="Times New Roman" w:cs="Times New Roman"/>
        </w:rPr>
        <w:t>2014 -  Retour aux sources de la Tragédie  avec le chœur antique</w:t>
      </w:r>
      <w:r w:rsidR="008D36E5">
        <w:rPr>
          <w:rFonts w:ascii="Times New Roman" w:hAnsi="Times New Roman" w:cs="Times New Roman"/>
        </w:rPr>
        <w:t xml:space="preserve"> : </w:t>
      </w:r>
      <w:r w:rsidR="008D36E5" w:rsidRPr="008D36E5">
        <w:rPr>
          <w:rFonts w:ascii="Times New Roman" w:hAnsi="Times New Roman" w:cs="Times New Roman"/>
          <w:b/>
          <w:i/>
        </w:rPr>
        <w:t>Promesses</w:t>
      </w:r>
      <w:r w:rsidRPr="001762E3">
        <w:rPr>
          <w:rFonts w:ascii="Times New Roman" w:hAnsi="Times New Roman" w:cs="Times New Roman"/>
        </w:rPr>
        <w:t> </w:t>
      </w:r>
    </w:p>
    <w:p w:rsidR="006341C7" w:rsidRPr="001762E3" w:rsidRDefault="006341C7" w:rsidP="006341C7">
      <w:pPr>
        <w:jc w:val="both"/>
        <w:rPr>
          <w:rFonts w:ascii="Times New Roman" w:hAnsi="Times New Roman" w:cs="Times New Roman"/>
        </w:rPr>
      </w:pPr>
    </w:p>
    <w:p w:rsidR="006341C7" w:rsidRPr="001918E6" w:rsidRDefault="006341C7" w:rsidP="001762E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8E6">
        <w:rPr>
          <w:rFonts w:ascii="Times New Roman" w:hAnsi="Times New Roman" w:cs="Times New Roman"/>
          <w:b/>
          <w:i/>
          <w:sz w:val="32"/>
          <w:szCs w:val="32"/>
        </w:rPr>
        <w:t xml:space="preserve">Promesses  </w:t>
      </w:r>
      <w:r w:rsidRPr="001918E6">
        <w:rPr>
          <w:rFonts w:ascii="Times New Roman" w:hAnsi="Times New Roman" w:cs="Times New Roman"/>
          <w:sz w:val="32"/>
          <w:szCs w:val="32"/>
        </w:rPr>
        <w:t>est à la croisée de deux désirs et de</w:t>
      </w:r>
      <w:r w:rsidR="00070AA8" w:rsidRPr="001918E6">
        <w:rPr>
          <w:rFonts w:ascii="Times New Roman" w:hAnsi="Times New Roman" w:cs="Times New Roman"/>
          <w:sz w:val="32"/>
          <w:szCs w:val="32"/>
        </w:rPr>
        <w:t xml:space="preserve"> deux générations : </w:t>
      </w:r>
    </w:p>
    <w:p w:rsidR="001762E3" w:rsidRPr="001762E3" w:rsidRDefault="001762E3" w:rsidP="00176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C7" w:rsidRPr="00070AA8" w:rsidRDefault="006341C7" w:rsidP="006341C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 xml:space="preserve">Pour </w:t>
      </w:r>
      <w:r w:rsidR="00D27129" w:rsidRPr="00070AA8">
        <w:rPr>
          <w:rFonts w:ascii="Times New Roman" w:hAnsi="Times New Roman" w:cs="Times New Roman"/>
          <w:sz w:val="28"/>
          <w:szCs w:val="28"/>
        </w:rPr>
        <w:t xml:space="preserve">les plus </w:t>
      </w:r>
      <w:r w:rsidR="00C37191" w:rsidRPr="00070AA8">
        <w:rPr>
          <w:rFonts w:ascii="Times New Roman" w:hAnsi="Times New Roman" w:cs="Times New Roman"/>
          <w:sz w:val="28"/>
          <w:szCs w:val="28"/>
        </w:rPr>
        <w:t>âgés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, </w:t>
      </w:r>
      <w:r w:rsidRPr="00070AA8">
        <w:rPr>
          <w:rFonts w:ascii="Times New Roman" w:hAnsi="Times New Roman" w:cs="Times New Roman"/>
          <w:sz w:val="28"/>
          <w:szCs w:val="28"/>
        </w:rPr>
        <w:t xml:space="preserve">c’est </w:t>
      </w:r>
      <w:r w:rsidR="001762E3" w:rsidRPr="00070AA8">
        <w:rPr>
          <w:rFonts w:ascii="Times New Roman" w:hAnsi="Times New Roman" w:cs="Times New Roman"/>
          <w:sz w:val="28"/>
          <w:szCs w:val="28"/>
        </w:rPr>
        <w:t>l’</w:t>
      </w:r>
      <w:r w:rsidRPr="00070AA8">
        <w:rPr>
          <w:rFonts w:ascii="Times New Roman" w:hAnsi="Times New Roman" w:cs="Times New Roman"/>
          <w:sz w:val="28"/>
          <w:szCs w:val="28"/>
        </w:rPr>
        <w:t xml:space="preserve">émerveillement </w:t>
      </w:r>
      <w:r w:rsidR="00C56F3F" w:rsidRPr="00070AA8">
        <w:rPr>
          <w:rFonts w:ascii="Times New Roman" w:hAnsi="Times New Roman" w:cs="Times New Roman"/>
          <w:sz w:val="28"/>
          <w:szCs w:val="28"/>
        </w:rPr>
        <w:t xml:space="preserve">intact et </w:t>
      </w:r>
      <w:r w:rsidR="00D27129" w:rsidRPr="00070AA8">
        <w:rPr>
          <w:rFonts w:ascii="Times New Roman" w:hAnsi="Times New Roman" w:cs="Times New Roman"/>
          <w:sz w:val="28"/>
          <w:szCs w:val="28"/>
        </w:rPr>
        <w:t xml:space="preserve">tenace </w:t>
      </w:r>
      <w:r w:rsidR="00C56F3F" w:rsidRPr="00070AA8">
        <w:rPr>
          <w:rFonts w:ascii="Times New Roman" w:hAnsi="Times New Roman" w:cs="Times New Roman"/>
          <w:sz w:val="28"/>
          <w:szCs w:val="28"/>
        </w:rPr>
        <w:t>devant le spectacle d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es </w:t>
      </w:r>
      <w:r w:rsidRPr="00070AA8">
        <w:rPr>
          <w:rFonts w:ascii="Times New Roman" w:hAnsi="Times New Roman" w:cs="Times New Roman"/>
          <w:b/>
          <w:i/>
          <w:sz w:val="28"/>
          <w:szCs w:val="28"/>
        </w:rPr>
        <w:t>Atrides</w:t>
      </w:r>
      <w:r w:rsidRPr="00070AA8">
        <w:rPr>
          <w:rFonts w:ascii="Times New Roman" w:hAnsi="Times New Roman" w:cs="Times New Roman"/>
          <w:sz w:val="28"/>
          <w:szCs w:val="28"/>
        </w:rPr>
        <w:t xml:space="preserve"> d’Ariane Mnouchkine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 : </w:t>
      </w:r>
      <w:r w:rsidRPr="00070AA8">
        <w:rPr>
          <w:rFonts w:ascii="Times New Roman" w:hAnsi="Times New Roman" w:cs="Times New Roman"/>
          <w:sz w:val="28"/>
          <w:szCs w:val="28"/>
        </w:rPr>
        <w:t xml:space="preserve">aussi avons-nous abordé le travail du chœur antique sous la houlette de Dominique et </w:t>
      </w:r>
      <w:r w:rsidR="001918E6">
        <w:rPr>
          <w:rFonts w:ascii="Times New Roman" w:hAnsi="Times New Roman" w:cs="Times New Roman"/>
          <w:sz w:val="28"/>
          <w:szCs w:val="28"/>
        </w:rPr>
        <w:t xml:space="preserve">de </w:t>
      </w:r>
      <w:bookmarkStart w:id="0" w:name="_GoBack"/>
      <w:bookmarkEnd w:id="0"/>
      <w:r w:rsidRPr="00070AA8">
        <w:rPr>
          <w:rFonts w:ascii="Times New Roman" w:hAnsi="Times New Roman" w:cs="Times New Roman"/>
          <w:sz w:val="28"/>
          <w:szCs w:val="28"/>
        </w:rPr>
        <w:t xml:space="preserve">Vincent, deux comédiens du Théâtre du Soleil. </w:t>
      </w:r>
    </w:p>
    <w:p w:rsidR="001762E3" w:rsidRPr="00070AA8" w:rsidRDefault="001762E3" w:rsidP="006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2E3" w:rsidRPr="00070AA8" w:rsidRDefault="006341C7" w:rsidP="006341C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>Pour les plus jeunes</w:t>
      </w:r>
      <w:r w:rsidR="00C37191" w:rsidRPr="00070AA8">
        <w:rPr>
          <w:rFonts w:ascii="Times New Roman" w:hAnsi="Times New Roman" w:cs="Times New Roman"/>
          <w:sz w:val="28"/>
          <w:szCs w:val="28"/>
        </w:rPr>
        <w:t xml:space="preserve">, </w:t>
      </w:r>
      <w:r w:rsidR="001762E3" w:rsidRPr="00070AA8">
        <w:rPr>
          <w:rFonts w:ascii="Times New Roman" w:hAnsi="Times New Roman" w:cs="Times New Roman"/>
          <w:sz w:val="28"/>
          <w:szCs w:val="28"/>
        </w:rPr>
        <w:t>c’est  la déflagration d</w:t>
      </w:r>
      <w:r w:rsidR="001762E3" w:rsidRPr="00070AA8">
        <w:rPr>
          <w:rFonts w:ascii="Times New Roman" w:hAnsi="Times New Roman" w:cs="Times New Roman"/>
          <w:b/>
          <w:i/>
          <w:sz w:val="28"/>
          <w:szCs w:val="28"/>
        </w:rPr>
        <w:t xml:space="preserve">’Incendies 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et la découverte de </w:t>
      </w:r>
      <w:proofErr w:type="spellStart"/>
      <w:r w:rsidR="001762E3" w:rsidRPr="00070AA8">
        <w:rPr>
          <w:rFonts w:ascii="Times New Roman" w:hAnsi="Times New Roman" w:cs="Times New Roman"/>
          <w:sz w:val="28"/>
          <w:szCs w:val="28"/>
        </w:rPr>
        <w:t>Wajdi</w:t>
      </w:r>
      <w:proofErr w:type="spellEnd"/>
      <w:r w:rsidR="001762E3" w:rsidRPr="0007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2E3" w:rsidRPr="00070AA8">
        <w:rPr>
          <w:rFonts w:ascii="Times New Roman" w:hAnsi="Times New Roman" w:cs="Times New Roman"/>
          <w:sz w:val="28"/>
          <w:szCs w:val="28"/>
        </w:rPr>
        <w:t>Mouawad</w:t>
      </w:r>
      <w:proofErr w:type="spellEnd"/>
      <w:r w:rsidR="001762E3" w:rsidRPr="00070AA8">
        <w:rPr>
          <w:rFonts w:ascii="Times New Roman" w:hAnsi="Times New Roman" w:cs="Times New Roman"/>
          <w:sz w:val="28"/>
          <w:szCs w:val="28"/>
        </w:rPr>
        <w:t> :</w:t>
      </w:r>
      <w:r w:rsidR="00070AA8">
        <w:rPr>
          <w:rFonts w:ascii="Times New Roman" w:hAnsi="Times New Roman" w:cs="Times New Roman"/>
          <w:sz w:val="28"/>
          <w:szCs w:val="28"/>
        </w:rPr>
        <w:t xml:space="preserve"> </w:t>
      </w:r>
      <w:r w:rsidR="001762E3" w:rsidRPr="00070AA8">
        <w:rPr>
          <w:rFonts w:ascii="Times New Roman" w:hAnsi="Times New Roman" w:cs="Times New Roman"/>
          <w:sz w:val="28"/>
          <w:szCs w:val="28"/>
        </w:rPr>
        <w:t>aussi avons-nous abordé la tragédie c</w:t>
      </w:r>
      <w:r w:rsidR="00070AA8">
        <w:rPr>
          <w:rFonts w:ascii="Times New Roman" w:hAnsi="Times New Roman" w:cs="Times New Roman"/>
          <w:sz w:val="28"/>
          <w:szCs w:val="28"/>
        </w:rPr>
        <w:t>ontemporaine sous la houlette d’</w:t>
      </w:r>
      <w:r w:rsidR="00C56F3F" w:rsidRPr="00070AA8">
        <w:rPr>
          <w:rFonts w:ascii="Times New Roman" w:hAnsi="Times New Roman" w:cs="Times New Roman"/>
          <w:sz w:val="28"/>
          <w:szCs w:val="28"/>
        </w:rPr>
        <w:t xml:space="preserve">Yvan 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 et</w:t>
      </w:r>
      <w:r w:rsidR="00C56F3F" w:rsidRPr="00070AA8">
        <w:rPr>
          <w:rFonts w:ascii="Times New Roman" w:hAnsi="Times New Roman" w:cs="Times New Roman"/>
          <w:sz w:val="28"/>
          <w:szCs w:val="28"/>
        </w:rPr>
        <w:t xml:space="preserve"> de Fred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, deux comédiens du TNS. </w:t>
      </w:r>
    </w:p>
    <w:p w:rsidR="001762E3" w:rsidRPr="00070AA8" w:rsidRDefault="001762E3" w:rsidP="006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2E3" w:rsidRPr="00070AA8" w:rsidRDefault="008D36E5" w:rsidP="006341C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>Enfin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, </w:t>
      </w:r>
      <w:r w:rsidRPr="00070AA8">
        <w:rPr>
          <w:rFonts w:ascii="Times New Roman" w:hAnsi="Times New Roman" w:cs="Times New Roman"/>
          <w:sz w:val="28"/>
          <w:szCs w:val="28"/>
        </w:rPr>
        <w:t xml:space="preserve">un </w:t>
      </w:r>
      <w:r w:rsidR="001762E3" w:rsidRPr="00070AA8">
        <w:rPr>
          <w:rFonts w:ascii="Times New Roman" w:hAnsi="Times New Roman" w:cs="Times New Roman"/>
          <w:sz w:val="28"/>
          <w:szCs w:val="28"/>
        </w:rPr>
        <w:t>pari fou</w:t>
      </w:r>
      <w:r w:rsidRPr="00070AA8">
        <w:rPr>
          <w:rFonts w:ascii="Times New Roman" w:hAnsi="Times New Roman" w:cs="Times New Roman"/>
          <w:sz w:val="28"/>
          <w:szCs w:val="28"/>
        </w:rPr>
        <w:t xml:space="preserve"> : mon désir </w:t>
      </w:r>
      <w:r w:rsidR="001762E3" w:rsidRPr="00070AA8">
        <w:rPr>
          <w:rFonts w:ascii="Times New Roman" w:hAnsi="Times New Roman" w:cs="Times New Roman"/>
          <w:sz w:val="28"/>
          <w:szCs w:val="28"/>
        </w:rPr>
        <w:t>de faire raconter cette fable incandescente</w:t>
      </w:r>
      <w:r w:rsidR="00C56F3F" w:rsidRPr="00070AA8">
        <w:rPr>
          <w:rFonts w:ascii="Times New Roman" w:hAnsi="Times New Roman" w:cs="Times New Roman"/>
          <w:sz w:val="28"/>
          <w:szCs w:val="28"/>
        </w:rPr>
        <w:t xml:space="preserve">, cette histoire </w:t>
      </w:r>
      <w:r w:rsidR="00070AA8">
        <w:rPr>
          <w:rFonts w:ascii="Times New Roman" w:hAnsi="Times New Roman" w:cs="Times New Roman"/>
          <w:sz w:val="28"/>
          <w:szCs w:val="28"/>
        </w:rPr>
        <w:t xml:space="preserve">des jumeaux, des adolescents d’aujourd’hui, </w:t>
      </w:r>
      <w:r w:rsidR="00C56F3F" w:rsidRPr="00070AA8">
        <w:rPr>
          <w:rFonts w:ascii="Times New Roman" w:hAnsi="Times New Roman" w:cs="Times New Roman"/>
          <w:sz w:val="28"/>
          <w:szCs w:val="28"/>
        </w:rPr>
        <w:t>qui</w:t>
      </w:r>
      <w:r w:rsidR="00070AA8" w:rsidRPr="00070AA8">
        <w:rPr>
          <w:rFonts w:ascii="Times New Roman" w:hAnsi="Times New Roman" w:cs="Times New Roman"/>
          <w:sz w:val="28"/>
          <w:szCs w:val="28"/>
        </w:rPr>
        <w:t>,</w:t>
      </w:r>
      <w:r w:rsidR="00C56F3F" w:rsidRPr="00070AA8">
        <w:rPr>
          <w:rFonts w:ascii="Times New Roman" w:hAnsi="Times New Roman" w:cs="Times New Roman"/>
          <w:sz w:val="28"/>
          <w:szCs w:val="28"/>
        </w:rPr>
        <w:t xml:space="preserve"> à la mort de leur mère, se voient confier la mission de retrouver un père qu’ils croyaient mort et un frère dont ils ignoraient l’existence,  </w:t>
      </w:r>
      <w:r w:rsidR="001762E3" w:rsidRPr="00070AA8">
        <w:rPr>
          <w:rFonts w:ascii="Times New Roman" w:hAnsi="Times New Roman" w:cs="Times New Roman"/>
          <w:sz w:val="28"/>
          <w:szCs w:val="28"/>
        </w:rPr>
        <w:t>par un chœur de femmes, dans un Orient rêvé et</w:t>
      </w:r>
      <w:r w:rsidR="00C37191" w:rsidRPr="00070AA8">
        <w:rPr>
          <w:rFonts w:ascii="Times New Roman" w:hAnsi="Times New Roman" w:cs="Times New Roman"/>
          <w:sz w:val="28"/>
          <w:szCs w:val="28"/>
        </w:rPr>
        <w:t xml:space="preserve"> très ancien</w:t>
      </w:r>
      <w:r w:rsidR="001762E3" w:rsidRPr="00070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2E3" w:rsidRPr="00070AA8" w:rsidRDefault="001762E3" w:rsidP="006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8E6" w:rsidRDefault="001762E3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>No</w:t>
      </w:r>
      <w:r w:rsidR="00D27129" w:rsidRPr="00070AA8">
        <w:rPr>
          <w:rFonts w:ascii="Times New Roman" w:hAnsi="Times New Roman" w:cs="Times New Roman"/>
          <w:sz w:val="28"/>
          <w:szCs w:val="28"/>
        </w:rPr>
        <w:t>us avons mis</w:t>
      </w:r>
      <w:r w:rsidR="001918E6">
        <w:rPr>
          <w:rFonts w:ascii="Times New Roman" w:hAnsi="Times New Roman" w:cs="Times New Roman"/>
          <w:sz w:val="28"/>
          <w:szCs w:val="28"/>
        </w:rPr>
        <w:t xml:space="preserve"> toute </w:t>
      </w:r>
      <w:r w:rsidR="00D27129" w:rsidRPr="00070AA8">
        <w:rPr>
          <w:rFonts w:ascii="Times New Roman" w:hAnsi="Times New Roman" w:cs="Times New Roman"/>
          <w:sz w:val="28"/>
          <w:szCs w:val="28"/>
        </w:rPr>
        <w:t>notre ardeur à faç</w:t>
      </w:r>
      <w:r w:rsidRPr="00070AA8">
        <w:rPr>
          <w:rFonts w:ascii="Times New Roman" w:hAnsi="Times New Roman" w:cs="Times New Roman"/>
          <w:sz w:val="28"/>
          <w:szCs w:val="28"/>
        </w:rPr>
        <w:t>onner ce spectacle </w:t>
      </w:r>
      <w:r w:rsidR="001918E6">
        <w:rPr>
          <w:rFonts w:ascii="Times New Roman" w:hAnsi="Times New Roman" w:cs="Times New Roman"/>
          <w:sz w:val="28"/>
          <w:szCs w:val="28"/>
        </w:rPr>
        <w:t xml:space="preserve">ambitieux </w:t>
      </w:r>
      <w:r w:rsidRPr="00070AA8">
        <w:rPr>
          <w:rFonts w:ascii="Times New Roman" w:hAnsi="Times New Roman" w:cs="Times New Roman"/>
          <w:sz w:val="28"/>
          <w:szCs w:val="28"/>
        </w:rPr>
        <w:t>:</w:t>
      </w:r>
    </w:p>
    <w:p w:rsidR="001918E6" w:rsidRDefault="001762E3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AA8">
        <w:rPr>
          <w:rFonts w:ascii="Times New Roman" w:hAnsi="Times New Roman" w:cs="Times New Roman"/>
          <w:sz w:val="28"/>
          <w:szCs w:val="28"/>
        </w:rPr>
        <w:t>nous</w:t>
      </w:r>
      <w:proofErr w:type="gramEnd"/>
      <w:r w:rsidRPr="00070AA8">
        <w:rPr>
          <w:rFonts w:ascii="Times New Roman" w:hAnsi="Times New Roman" w:cs="Times New Roman"/>
          <w:sz w:val="28"/>
          <w:szCs w:val="28"/>
        </w:rPr>
        <w:t xml:space="preserve"> l’avons voulu aussi beau que</w:t>
      </w:r>
      <w:r w:rsidR="00070AA8" w:rsidRPr="00070AA8">
        <w:rPr>
          <w:rFonts w:ascii="Times New Roman" w:hAnsi="Times New Roman" w:cs="Times New Roman"/>
          <w:sz w:val="28"/>
          <w:szCs w:val="28"/>
        </w:rPr>
        <w:t xml:space="preserve"> violent</w:t>
      </w:r>
      <w:r w:rsidRPr="00070AA8">
        <w:rPr>
          <w:rFonts w:ascii="Times New Roman" w:hAnsi="Times New Roman" w:cs="Times New Roman"/>
          <w:sz w:val="28"/>
          <w:szCs w:val="28"/>
        </w:rPr>
        <w:t>, aussi lumineux que grave.</w:t>
      </w:r>
    </w:p>
    <w:p w:rsidR="001918E6" w:rsidRDefault="001762E3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>C’est une tragédie</w:t>
      </w:r>
      <w:r w:rsidR="001918E6">
        <w:rPr>
          <w:rFonts w:ascii="Times New Roman" w:hAnsi="Times New Roman" w:cs="Times New Roman"/>
          <w:sz w:val="28"/>
          <w:szCs w:val="28"/>
        </w:rPr>
        <w:t>, certes, ô combien douloureuse</w:t>
      </w:r>
      <w:r w:rsidR="00C56F3F" w:rsidRPr="00070AA8">
        <w:rPr>
          <w:rFonts w:ascii="Times New Roman" w:hAnsi="Times New Roman" w:cs="Times New Roman"/>
          <w:sz w:val="28"/>
          <w:szCs w:val="28"/>
        </w:rPr>
        <w:t>;</w:t>
      </w:r>
    </w:p>
    <w:p w:rsidR="00070AA8" w:rsidRDefault="00C56F3F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AA8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070AA8">
        <w:rPr>
          <w:rFonts w:ascii="Times New Roman" w:hAnsi="Times New Roman" w:cs="Times New Roman"/>
          <w:sz w:val="28"/>
          <w:szCs w:val="28"/>
        </w:rPr>
        <w:t xml:space="preserve"> quête des origines d’une terrifiante cruauté.</w:t>
      </w:r>
    </w:p>
    <w:p w:rsidR="00070AA8" w:rsidRDefault="00C56F3F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AA8">
        <w:rPr>
          <w:rFonts w:ascii="Times New Roman" w:hAnsi="Times New Roman" w:cs="Times New Roman"/>
          <w:sz w:val="28"/>
          <w:szCs w:val="28"/>
        </w:rPr>
        <w:t>M</w:t>
      </w:r>
      <w:r w:rsidR="001762E3" w:rsidRPr="00070AA8">
        <w:rPr>
          <w:rFonts w:ascii="Times New Roman" w:hAnsi="Times New Roman" w:cs="Times New Roman"/>
          <w:sz w:val="28"/>
          <w:szCs w:val="28"/>
        </w:rPr>
        <w:t>ais elle s’achève sur l’affirmation de l</w:t>
      </w:r>
      <w:r w:rsidR="00C37191" w:rsidRPr="00070AA8">
        <w:rPr>
          <w:rFonts w:ascii="Times New Roman" w:hAnsi="Times New Roman" w:cs="Times New Roman"/>
          <w:sz w:val="28"/>
          <w:szCs w:val="28"/>
        </w:rPr>
        <w:t>’Amour</w:t>
      </w:r>
      <w:r w:rsidR="001762E3" w:rsidRPr="00070AA8">
        <w:rPr>
          <w:rFonts w:ascii="Times New Roman" w:hAnsi="Times New Roman" w:cs="Times New Roman"/>
          <w:sz w:val="28"/>
          <w:szCs w:val="28"/>
        </w:rPr>
        <w:t>,</w:t>
      </w:r>
    </w:p>
    <w:p w:rsidR="001762E3" w:rsidRPr="00070AA8" w:rsidRDefault="00070AA8" w:rsidP="001918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consolatrice de la P</w:t>
      </w:r>
      <w:r w:rsidR="001762E3" w:rsidRPr="00070AA8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ole et l’élan conquérant de la J</w:t>
      </w:r>
      <w:r w:rsidR="001762E3" w:rsidRPr="00070AA8">
        <w:rPr>
          <w:rFonts w:ascii="Times New Roman" w:hAnsi="Times New Roman" w:cs="Times New Roman"/>
          <w:sz w:val="28"/>
          <w:szCs w:val="28"/>
        </w:rPr>
        <w:t>eunesse.</w:t>
      </w:r>
    </w:p>
    <w:p w:rsidR="001762E3" w:rsidRPr="001762E3" w:rsidRDefault="001762E3" w:rsidP="00634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AA8" w:rsidRPr="00070AA8" w:rsidRDefault="001762E3" w:rsidP="001762E3">
      <w:pPr>
        <w:jc w:val="center"/>
        <w:rPr>
          <w:sz w:val="40"/>
          <w:szCs w:val="40"/>
        </w:rPr>
      </w:pPr>
      <w:r w:rsidRPr="00070AA8">
        <w:rPr>
          <w:sz w:val="40"/>
          <w:szCs w:val="40"/>
        </w:rPr>
        <w:t xml:space="preserve">  </w:t>
      </w:r>
      <w:r w:rsidRPr="00070AA8">
        <w:rPr>
          <w:b/>
          <w:i/>
          <w:sz w:val="40"/>
          <w:szCs w:val="40"/>
        </w:rPr>
        <w:t>Dans ton combat contre le monde, seconde le monde</w:t>
      </w:r>
      <w:r w:rsidRPr="00070AA8">
        <w:rPr>
          <w:sz w:val="40"/>
          <w:szCs w:val="40"/>
        </w:rPr>
        <w:t xml:space="preserve">  </w:t>
      </w:r>
    </w:p>
    <w:p w:rsidR="001762E3" w:rsidRDefault="001762E3" w:rsidP="00176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AA8">
        <w:rPr>
          <w:rFonts w:ascii="Times New Roman" w:hAnsi="Times New Roman" w:cs="Times New Roman"/>
          <w:b/>
          <w:sz w:val="24"/>
          <w:szCs w:val="24"/>
        </w:rPr>
        <w:t>( F</w:t>
      </w:r>
      <w:proofErr w:type="gramEnd"/>
      <w:r w:rsidRPr="00070AA8">
        <w:rPr>
          <w:rFonts w:ascii="Times New Roman" w:hAnsi="Times New Roman" w:cs="Times New Roman"/>
          <w:b/>
          <w:sz w:val="24"/>
          <w:szCs w:val="24"/>
        </w:rPr>
        <w:t>. Kafka)</w:t>
      </w:r>
    </w:p>
    <w:p w:rsidR="00070AA8" w:rsidRDefault="00070AA8" w:rsidP="00176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A8" w:rsidRDefault="00070AA8" w:rsidP="00176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A8" w:rsidRPr="00070AA8" w:rsidRDefault="00070AA8" w:rsidP="00070A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Christa Wolff, avril 2014</w:t>
      </w:r>
    </w:p>
    <w:sectPr w:rsidR="00070AA8" w:rsidRPr="0007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C7"/>
    <w:rsid w:val="00070AA8"/>
    <w:rsid w:val="001762E3"/>
    <w:rsid w:val="001918E6"/>
    <w:rsid w:val="003D75DE"/>
    <w:rsid w:val="006341C7"/>
    <w:rsid w:val="008D36E5"/>
    <w:rsid w:val="00C37191"/>
    <w:rsid w:val="00C56F3F"/>
    <w:rsid w:val="00D27129"/>
    <w:rsid w:val="00D40450"/>
    <w:rsid w:val="00E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6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6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 CHRISTA</dc:creator>
  <cp:lastModifiedBy>Dom</cp:lastModifiedBy>
  <cp:revision>3</cp:revision>
  <cp:lastPrinted>2014-04-09T10:59:00Z</cp:lastPrinted>
  <dcterms:created xsi:type="dcterms:W3CDTF">2014-04-10T21:06:00Z</dcterms:created>
  <dcterms:modified xsi:type="dcterms:W3CDTF">2014-04-10T21:09:00Z</dcterms:modified>
</cp:coreProperties>
</file>